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8231E" w14:textId="77777777" w:rsidR="00916599" w:rsidRDefault="004A39EE" w:rsidP="004A39E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027"/>
        </w:tabs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ab/>
      </w:r>
    </w:p>
    <w:p w14:paraId="472505FC" w14:textId="2B5C9D41" w:rsidR="004A39EE" w:rsidRPr="00C8722A" w:rsidRDefault="00C8722A" w:rsidP="0091659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right" w:pos="9027"/>
        </w:tabs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1</w:t>
      </w:r>
      <w:r w:rsidR="00F33C12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7</w:t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 xml:space="preserve"> April 2025</w:t>
      </w:r>
    </w:p>
    <w:p w14:paraId="72636D2F" w14:textId="77777777" w:rsidR="004A39EE" w:rsidRPr="00C8722A" w:rsidRDefault="004A39EE" w:rsidP="004A39EE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C8722A">
        <w:rPr>
          <w:rFonts w:ascii="Tahoma" w:eastAsia="Calibri" w:hAnsi="Tahoma" w:cs="Tahoma"/>
          <w:b/>
          <w:bCs/>
          <w:noProof/>
          <w:color w:val="000000"/>
          <w:sz w:val="20"/>
          <w:szCs w:val="20"/>
          <w:lang w:eastAsia="en-MY"/>
        </w:rPr>
        <w:drawing>
          <wp:anchor distT="0" distB="0" distL="114300" distR="114300" simplePos="0" relativeHeight="251659264" behindDoc="0" locked="0" layoutInCell="1" allowOverlap="1" wp14:anchorId="21087E7A" wp14:editId="14B47F9D">
            <wp:simplePos x="0" y="0"/>
            <wp:positionH relativeFrom="column">
              <wp:posOffset>4962525</wp:posOffset>
            </wp:positionH>
            <wp:positionV relativeFrom="paragraph">
              <wp:posOffset>42545</wp:posOffset>
            </wp:positionV>
            <wp:extent cx="847725" cy="857250"/>
            <wp:effectExtent l="0" t="0" r="9525" b="0"/>
            <wp:wrapNone/>
            <wp:docPr id="2" name="Picture 2" descr="BERNAMA_Logo_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RNAMA_Logo_20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609FB4" w14:textId="3060820A" w:rsidR="004A39EE" w:rsidRPr="00C8722A" w:rsidRDefault="004A39EE" w:rsidP="004A39EE">
      <w:pPr>
        <w:autoSpaceDE w:val="0"/>
        <w:autoSpaceDN w:val="0"/>
        <w:adjustRightInd w:val="0"/>
        <w:spacing w:after="0" w:line="240" w:lineRule="auto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C8722A">
        <w:rPr>
          <w:rFonts w:ascii="Tahoma" w:eastAsia="Calibri" w:hAnsi="Tahoma" w:cs="Tahoma"/>
          <w:b/>
          <w:bCs/>
          <w:noProof/>
          <w:color w:val="000000"/>
          <w:sz w:val="20"/>
          <w:szCs w:val="20"/>
          <w:lang w:eastAsia="en-MY"/>
        </w:rPr>
        <w:drawing>
          <wp:inline distT="0" distB="0" distL="0" distR="0" wp14:anchorId="490E565D" wp14:editId="4613FE2F">
            <wp:extent cx="1085850" cy="74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 xml:space="preserve">                                                                                                   </w:t>
      </w:r>
    </w:p>
    <w:p w14:paraId="74DBB180" w14:textId="5E3B2C09" w:rsidR="004A39EE" w:rsidRPr="00C8722A" w:rsidRDefault="004A39EE" w:rsidP="004A39EE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KENYATAAN TAWARAN SEBUT</w:t>
      </w:r>
      <w:r w:rsidR="00A5526A"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 xml:space="preserve"> </w:t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>HARGA TERBUKA</w:t>
      </w:r>
    </w:p>
    <w:p w14:paraId="2B35781B" w14:textId="77777777" w:rsidR="004A39EE" w:rsidRPr="00C8722A" w:rsidRDefault="004A39EE" w:rsidP="004A39EE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</w:pPr>
    </w:p>
    <w:p w14:paraId="3D4D8058" w14:textId="1F153122" w:rsidR="004A39EE" w:rsidRPr="00C8722A" w:rsidRDefault="004A39EE" w:rsidP="004A39E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sz w:val="20"/>
          <w:szCs w:val="20"/>
          <w:lang w:val="en-US"/>
        </w:rPr>
      </w:pPr>
      <w:r w:rsidRPr="00C8722A">
        <w:rPr>
          <w:rFonts w:ascii="Tahoma" w:eastAsia="Calibri" w:hAnsi="Tahoma" w:cs="Tahoma"/>
          <w:color w:val="000000"/>
          <w:sz w:val="20"/>
          <w:szCs w:val="20"/>
          <w:lang w:val="en-US"/>
        </w:rPr>
        <w:t xml:space="preserve">Tawaran adalah dipelawa kepada syarikat-syarikat yang berdaftar dengan </w:t>
      </w:r>
      <w:r w:rsidRPr="00C8722A">
        <w:rPr>
          <w:rFonts w:ascii="Tahoma" w:eastAsia="Calibri" w:hAnsi="Tahoma" w:cs="Tahoma"/>
          <w:b/>
          <w:bCs/>
          <w:color w:val="000000"/>
          <w:sz w:val="20"/>
          <w:szCs w:val="20"/>
          <w:lang w:val="en-US"/>
        </w:rPr>
        <w:t xml:space="preserve">Kementerian Kewangan Malaysia </w:t>
      </w:r>
      <w:r w:rsidRPr="00C8722A">
        <w:rPr>
          <w:rFonts w:ascii="Tahoma" w:eastAsia="Calibri" w:hAnsi="Tahoma" w:cs="Tahoma"/>
          <w:bCs/>
          <w:color w:val="000000"/>
          <w:sz w:val="20"/>
          <w:szCs w:val="20"/>
          <w:lang w:val="en-US"/>
        </w:rPr>
        <w:t xml:space="preserve">terbuka kepada semua bertaraf Bumiputera dan bukan Bumiputera </w:t>
      </w:r>
      <w:r w:rsidRPr="00C8722A">
        <w:rPr>
          <w:rFonts w:ascii="Tahoma" w:eastAsia="Calibri" w:hAnsi="Tahoma" w:cs="Tahoma"/>
          <w:color w:val="000000"/>
          <w:sz w:val="20"/>
          <w:szCs w:val="20"/>
          <w:lang w:val="en-US"/>
        </w:rPr>
        <w:t>dalam kod bidang seperti di bawah bagi menyertai sebut</w:t>
      </w:r>
      <w:r w:rsidR="00A5526A" w:rsidRPr="00C8722A">
        <w:rPr>
          <w:rFonts w:ascii="Tahoma" w:eastAsia="Calibri" w:hAnsi="Tahoma" w:cs="Tahoma"/>
          <w:color w:val="000000"/>
          <w:sz w:val="20"/>
          <w:szCs w:val="20"/>
          <w:lang w:val="en-US"/>
        </w:rPr>
        <w:t xml:space="preserve"> </w:t>
      </w:r>
      <w:r w:rsidRPr="00C8722A">
        <w:rPr>
          <w:rFonts w:ascii="Tahoma" w:eastAsia="Calibri" w:hAnsi="Tahoma" w:cs="Tahoma"/>
          <w:color w:val="000000"/>
          <w:sz w:val="20"/>
          <w:szCs w:val="20"/>
          <w:lang w:val="en-US"/>
        </w:rPr>
        <w:t>harga berikut:</w:t>
      </w:r>
    </w:p>
    <w:p w14:paraId="61419652" w14:textId="77777777" w:rsidR="004A39EE" w:rsidRPr="00C8722A" w:rsidRDefault="004A39EE" w:rsidP="004A39EE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Calibri" w:hAnsi="Tahoma" w:cs="Tahoma"/>
          <w:color w:val="000000"/>
          <w:sz w:val="20"/>
          <w:szCs w:val="20"/>
          <w:lang w:val="en-US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701"/>
        <w:gridCol w:w="2552"/>
        <w:gridCol w:w="1955"/>
      </w:tblGrid>
      <w:tr w:rsidR="004A39EE" w:rsidRPr="00C8722A" w14:paraId="42460741" w14:textId="77777777" w:rsidTr="00C8722A">
        <w:tc>
          <w:tcPr>
            <w:tcW w:w="2972" w:type="dxa"/>
            <w:shd w:val="clear" w:color="auto" w:fill="D9D9D9" w:themeFill="background1" w:themeFillShade="D9"/>
          </w:tcPr>
          <w:p w14:paraId="2C30A646" w14:textId="398A1CE6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Tajuk Sebut</w:t>
            </w:r>
            <w:r w:rsidR="00A5526A"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="00F33C12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H</w:t>
            </w:r>
            <w:r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arga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167A724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Kod Bidang Pendaftaran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6083F681" w14:textId="52AF5FC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Tarikh Tutup Sebut</w:t>
            </w:r>
            <w:r w:rsidR="00A5526A"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="00F33C12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H</w:t>
            </w:r>
            <w:r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arga</w:t>
            </w:r>
          </w:p>
        </w:tc>
        <w:tc>
          <w:tcPr>
            <w:tcW w:w="1955" w:type="dxa"/>
            <w:shd w:val="clear" w:color="auto" w:fill="D9D9D9" w:themeFill="background1" w:themeFillShade="D9"/>
          </w:tcPr>
          <w:p w14:paraId="41949851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Taklimat</w:t>
            </w:r>
          </w:p>
          <w:p w14:paraId="7CA43303" w14:textId="1651FD18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Sebut</w:t>
            </w:r>
            <w:r w:rsidR="00A5526A"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  <w:r w:rsidR="00F33C12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H</w:t>
            </w:r>
            <w:r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arga</w:t>
            </w:r>
          </w:p>
        </w:tc>
      </w:tr>
      <w:tr w:rsidR="004A39EE" w:rsidRPr="00C8722A" w14:paraId="06B7C151" w14:textId="77777777" w:rsidTr="00C8722A">
        <w:trPr>
          <w:trHeight w:val="1644"/>
        </w:trPr>
        <w:tc>
          <w:tcPr>
            <w:tcW w:w="2972" w:type="dxa"/>
          </w:tcPr>
          <w:p w14:paraId="13912A8C" w14:textId="77777777" w:rsidR="004A39EE" w:rsidRPr="00C8722A" w:rsidRDefault="004A39EE" w:rsidP="00D73175">
            <w:pPr>
              <w:spacing w:after="0" w:line="240" w:lineRule="auto"/>
              <w:rPr>
                <w:rFonts w:ascii="Tahoma" w:eastAsia="Calibri" w:hAnsi="Tahoma" w:cs="Tahoma"/>
                <w:b/>
                <w:color w:val="FF0000"/>
                <w:sz w:val="20"/>
                <w:szCs w:val="20"/>
                <w:lang w:val="en-US"/>
              </w:rPr>
            </w:pPr>
          </w:p>
          <w:p w14:paraId="238F5721" w14:textId="1A39C2B1" w:rsidR="00620BF8" w:rsidRPr="00C8722A" w:rsidRDefault="00620BF8" w:rsidP="00D73175">
            <w:pPr>
              <w:autoSpaceDN w:val="0"/>
              <w:adjustRightInd w:val="0"/>
              <w:spacing w:line="240" w:lineRule="auto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C8722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SEBUT</w:t>
            </w:r>
            <w:r w:rsidR="00A5526A" w:rsidRPr="00C8722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8722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HARGA </w:t>
            </w:r>
            <w:r w:rsidR="003E6BF0" w:rsidRPr="00C8722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PERKHIDMATAN PERLINDUNGAN SKIM INSURANS HAYAT</w:t>
            </w:r>
            <w:r w:rsidR="00C8722A" w:rsidRPr="00C8722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(GTL)</w:t>
            </w:r>
            <w:r w:rsidR="003E6BF0" w:rsidRPr="00C8722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 DAN SKIM INSURANS KEMALANGAN </w:t>
            </w:r>
            <w:r w:rsidR="00C8722A" w:rsidRPr="00C8722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(GPA) </w:t>
            </w:r>
            <w:r w:rsidR="003E6BF0" w:rsidRPr="00C8722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BERKELOMPOK BAGI PETUGAS TETAP </w:t>
            </w:r>
          </w:p>
          <w:p w14:paraId="54BB5DC3" w14:textId="208A645A" w:rsidR="004A39EE" w:rsidRPr="00C8722A" w:rsidRDefault="004A39EE" w:rsidP="00C8722A">
            <w:pPr>
              <w:autoSpaceDN w:val="0"/>
              <w:adjustRightInd w:val="0"/>
              <w:spacing w:line="240" w:lineRule="auto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NO. RUJUKAN : BER/SH/0</w:t>
            </w:r>
            <w:r w:rsidR="00C8722A"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7</w:t>
            </w:r>
            <w:r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/202</w:t>
            </w:r>
            <w:r w:rsidR="00C8722A"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701" w:type="dxa"/>
          </w:tcPr>
          <w:p w14:paraId="3308F741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</w:p>
          <w:p w14:paraId="1C5952CF" w14:textId="557A44C4" w:rsidR="00A343BD" w:rsidRPr="00C8722A" w:rsidRDefault="00A343BD" w:rsidP="00C872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C8722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221801 - Syarikat Insurans</w:t>
            </w:r>
          </w:p>
          <w:p w14:paraId="596E53BC" w14:textId="77777777" w:rsidR="00A343BD" w:rsidRPr="00C8722A" w:rsidRDefault="00A343BD" w:rsidP="00C872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  <w:p w14:paraId="404D88FE" w14:textId="6BB7747B" w:rsidR="00A343BD" w:rsidRPr="00C8722A" w:rsidRDefault="00A343BD" w:rsidP="00C872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C8722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Atau</w:t>
            </w:r>
          </w:p>
          <w:p w14:paraId="5D371589" w14:textId="77777777" w:rsidR="00A343BD" w:rsidRPr="00C8722A" w:rsidRDefault="00A343BD" w:rsidP="00C872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</w:p>
          <w:p w14:paraId="4402B641" w14:textId="01DED8FD" w:rsidR="004A39EE" w:rsidRPr="00C8722A" w:rsidRDefault="00A343BD" w:rsidP="00C872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8722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221802 - Broker</w:t>
            </w:r>
          </w:p>
        </w:tc>
        <w:tc>
          <w:tcPr>
            <w:tcW w:w="2552" w:type="dxa"/>
          </w:tcPr>
          <w:p w14:paraId="3716C0B1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</w:pPr>
          </w:p>
          <w:p w14:paraId="4632FABC" w14:textId="1BF02B4E" w:rsidR="00C8722A" w:rsidRDefault="0014212F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30</w:t>
            </w:r>
            <w:r w:rsidR="00C8722A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 xml:space="preserve"> April 2025</w:t>
            </w:r>
          </w:p>
          <w:p w14:paraId="7EEB2169" w14:textId="5C69A4DD" w:rsidR="004A39EE" w:rsidRPr="00C8722A" w:rsidRDefault="0005664D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C8722A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 xml:space="preserve"> </w:t>
            </w:r>
            <w:r w:rsidR="004A39EE" w:rsidRPr="00C8722A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(</w:t>
            </w:r>
            <w:r w:rsidR="0014212F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Rabu</w:t>
            </w:r>
            <w:r w:rsidR="004A39EE" w:rsidRPr="00C8722A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)</w:t>
            </w:r>
          </w:p>
          <w:p w14:paraId="1D6DB48E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8722A"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  <w:t>jam 12.00 tengah hari</w:t>
            </w:r>
          </w:p>
          <w:p w14:paraId="14B4655C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67A12F9E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8722A">
              <w:rPr>
                <w:rFonts w:ascii="Tahoma" w:hAnsi="Tahoma" w:cs="Tahoma"/>
                <w:color w:val="000000"/>
                <w:sz w:val="20"/>
                <w:szCs w:val="20"/>
              </w:rPr>
              <w:t>Tawaran yang dihantar selepas</w:t>
            </w:r>
          </w:p>
          <w:p w14:paraId="2DACBF41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C8722A">
              <w:rPr>
                <w:rFonts w:ascii="Tahoma" w:hAnsi="Tahoma" w:cs="Tahoma"/>
                <w:color w:val="000000"/>
                <w:sz w:val="20"/>
                <w:szCs w:val="20"/>
              </w:rPr>
              <w:t>jam 12.00 tengah hari pada tarikh tutup tidak akan</w:t>
            </w:r>
          </w:p>
          <w:p w14:paraId="5731E7F2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C8722A">
              <w:rPr>
                <w:rFonts w:ascii="Tahoma" w:hAnsi="Tahoma" w:cs="Tahoma"/>
                <w:color w:val="000000"/>
                <w:sz w:val="20"/>
                <w:szCs w:val="20"/>
              </w:rPr>
              <w:t>dipertimbangkan</w:t>
            </w:r>
          </w:p>
        </w:tc>
        <w:tc>
          <w:tcPr>
            <w:tcW w:w="1955" w:type="dxa"/>
          </w:tcPr>
          <w:p w14:paraId="309C05C2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</w:pPr>
          </w:p>
          <w:p w14:paraId="6C95AAF5" w14:textId="131BE4D6" w:rsidR="004A39EE" w:rsidRPr="00C8722A" w:rsidRDefault="0014212F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22</w:t>
            </w:r>
            <w:r w:rsidR="00C8722A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 xml:space="preserve"> April 2025 </w:t>
            </w:r>
            <w:r w:rsidR="000F787F" w:rsidRPr="00C8722A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(</w:t>
            </w:r>
            <w:r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Selasa</w:t>
            </w:r>
            <w:r w:rsidR="004A39EE" w:rsidRPr="00C8722A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)</w:t>
            </w:r>
          </w:p>
          <w:p w14:paraId="44CC5DC8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</w:pPr>
          </w:p>
          <w:p w14:paraId="6F36A755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C8722A">
              <w:rPr>
                <w:rFonts w:ascii="Tahoma" w:eastAsia="Calibri" w:hAnsi="Tahoma" w:cs="Tahoma"/>
                <w:b/>
                <w:bCs/>
                <w:sz w:val="20"/>
                <w:szCs w:val="20"/>
                <w:lang w:val="en-US"/>
              </w:rPr>
              <w:t>Kehadiran digalakkan</w:t>
            </w:r>
          </w:p>
          <w:p w14:paraId="1EBE5461" w14:textId="77777777" w:rsidR="004A39EE" w:rsidRPr="00C8722A" w:rsidRDefault="004A39EE" w:rsidP="00D73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Calibri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73E5621F" w14:textId="6614E86E" w:rsidR="00C8722A" w:rsidRPr="00C8722A" w:rsidRDefault="00C8722A" w:rsidP="00C8722A">
      <w:pPr>
        <w:spacing w:after="0" w:line="24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Dokumen sebut harga boleh didapati mulai tarikh </w:t>
      </w:r>
      <w:r w:rsidR="0014212F">
        <w:rPr>
          <w:rFonts w:ascii="Tahoma" w:eastAsia="Tahoma" w:hAnsi="Tahoma" w:cs="Tahoma"/>
          <w:b/>
          <w:sz w:val="20"/>
          <w:szCs w:val="20"/>
        </w:rPr>
        <w:t>22</w:t>
      </w:r>
      <w:r>
        <w:rPr>
          <w:rFonts w:ascii="Tahoma" w:eastAsia="Tahoma" w:hAnsi="Tahoma" w:cs="Tahoma"/>
          <w:b/>
          <w:sz w:val="20"/>
          <w:szCs w:val="20"/>
        </w:rPr>
        <w:t xml:space="preserve"> April 2025</w:t>
      </w: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 xml:space="preserve"> (</w:t>
      </w:r>
      <w:r w:rsidR="0014212F">
        <w:rPr>
          <w:rFonts w:ascii="Tahoma" w:eastAsia="Tahoma" w:hAnsi="Tahoma" w:cs="Tahoma"/>
          <w:b/>
          <w:color w:val="000000"/>
          <w:sz w:val="20"/>
          <w:szCs w:val="20"/>
        </w:rPr>
        <w:t>Selasa</w:t>
      </w: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 xml:space="preserve">) selepas sesi taklimat </w:t>
      </w:r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di laman web portal MyVendor BERNAMA. Syarikat juga wajib berdaftar sebagai pembekal BERNAMA di laman web </w:t>
      </w:r>
      <w:hyperlink r:id="rId10">
        <w:r w:rsidRPr="00C8722A">
          <w:rPr>
            <w:rFonts w:ascii="Tahoma" w:eastAsia="Tahoma" w:hAnsi="Tahoma" w:cs="Tahoma"/>
            <w:color w:val="0563C1"/>
            <w:sz w:val="20"/>
            <w:szCs w:val="20"/>
            <w:u w:val="single"/>
          </w:rPr>
          <w:t>https://myvendor.bernama.com/login</w:t>
        </w:r>
      </w:hyperlink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 bagi menyertai sebut harga ini.</w:t>
      </w:r>
    </w:p>
    <w:p w14:paraId="41F23247" w14:textId="77777777" w:rsidR="00C8722A" w:rsidRPr="00C8722A" w:rsidRDefault="00C8722A" w:rsidP="00C8722A">
      <w:pPr>
        <w:spacing w:after="0" w:line="24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</w:p>
    <w:p w14:paraId="037FA0BE" w14:textId="77777777" w:rsidR="00C8722A" w:rsidRPr="00C8722A" w:rsidRDefault="00C8722A" w:rsidP="00C8722A">
      <w:pPr>
        <w:spacing w:after="0" w:line="24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Satu sesi </w:t>
      </w: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 xml:space="preserve">taklimat </w:t>
      </w:r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akan diberikan kepada syarikat dan kehadiran syarikat adalah </w:t>
      </w: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>digalakkan</w:t>
      </w:r>
      <w:r w:rsidRPr="00C8722A">
        <w:rPr>
          <w:rFonts w:ascii="Tahoma" w:eastAsia="Tahoma" w:hAnsi="Tahoma" w:cs="Tahoma"/>
          <w:color w:val="000000"/>
          <w:sz w:val="20"/>
          <w:szCs w:val="20"/>
        </w:rPr>
        <w:t>. Hanya nama yang berdaftar dalam Sijil Akuan Pendaftaran Sijil Kementerian Kewangan Malaysia sahaja dibenarkan menyertai sesi taklimat. Taklimat akan diadakan seperti berikut:</w:t>
      </w:r>
    </w:p>
    <w:p w14:paraId="52464F6C" w14:textId="77777777" w:rsidR="00C8722A" w:rsidRPr="00C8722A" w:rsidRDefault="00C8722A" w:rsidP="00C8722A">
      <w:pPr>
        <w:spacing w:after="0" w:line="240" w:lineRule="auto"/>
        <w:rPr>
          <w:rFonts w:ascii="Tahoma" w:eastAsia="Tahoma" w:hAnsi="Tahoma" w:cs="Tahoma"/>
          <w:color w:val="000000"/>
          <w:sz w:val="20"/>
          <w:szCs w:val="20"/>
        </w:rPr>
      </w:pPr>
    </w:p>
    <w:p w14:paraId="6E61B720" w14:textId="255D2089" w:rsidR="00C8722A" w:rsidRPr="00C8722A" w:rsidRDefault="00C8722A" w:rsidP="00C8722A">
      <w:pPr>
        <w:keepNext/>
        <w:spacing w:after="0" w:line="240" w:lineRule="auto"/>
        <w:ind w:left="2160" w:hanging="2160"/>
        <w:rPr>
          <w:rFonts w:ascii="Tahoma" w:eastAsia="Tahoma" w:hAnsi="Tahoma" w:cs="Tahoma"/>
          <w:color w:val="000000"/>
          <w:sz w:val="20"/>
          <w:szCs w:val="20"/>
        </w:rPr>
      </w:pPr>
      <w:bookmarkStart w:id="0" w:name="_heading=h.gjdgxs" w:colFirst="0" w:colLast="0"/>
      <w:bookmarkEnd w:id="0"/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Tarikh </w:t>
      </w:r>
      <w:r w:rsidRPr="00C8722A">
        <w:rPr>
          <w:rFonts w:ascii="Tahoma" w:eastAsia="Tahoma" w:hAnsi="Tahoma" w:cs="Tahoma"/>
          <w:color w:val="000000"/>
          <w:sz w:val="20"/>
          <w:szCs w:val="20"/>
        </w:rPr>
        <w:tab/>
        <w:t xml:space="preserve">: </w:t>
      </w:r>
      <w:r w:rsidR="0014212F">
        <w:rPr>
          <w:rFonts w:ascii="Tahoma" w:eastAsia="Tahoma" w:hAnsi="Tahoma" w:cs="Tahoma"/>
          <w:sz w:val="20"/>
          <w:szCs w:val="20"/>
        </w:rPr>
        <w:t>22</w:t>
      </w:r>
      <w:r>
        <w:rPr>
          <w:rFonts w:ascii="Tahoma" w:eastAsia="Tahoma" w:hAnsi="Tahoma" w:cs="Tahoma"/>
          <w:sz w:val="20"/>
          <w:szCs w:val="20"/>
        </w:rPr>
        <w:t xml:space="preserve"> April 2025</w:t>
      </w:r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 (</w:t>
      </w:r>
      <w:r w:rsidR="0014212F">
        <w:rPr>
          <w:rFonts w:ascii="Tahoma" w:eastAsia="Tahoma" w:hAnsi="Tahoma" w:cs="Tahoma"/>
          <w:color w:val="000000"/>
          <w:sz w:val="20"/>
          <w:szCs w:val="20"/>
        </w:rPr>
        <w:t>Selasa</w:t>
      </w:r>
      <w:r w:rsidRPr="00C8722A">
        <w:rPr>
          <w:rFonts w:ascii="Tahoma" w:eastAsia="Tahoma" w:hAnsi="Tahoma" w:cs="Tahoma"/>
          <w:color w:val="000000"/>
          <w:sz w:val="20"/>
          <w:szCs w:val="20"/>
        </w:rPr>
        <w:t>)</w:t>
      </w:r>
    </w:p>
    <w:p w14:paraId="35BB3F1C" w14:textId="1C49D32B" w:rsidR="00C8722A" w:rsidRPr="00C8722A" w:rsidRDefault="00C8722A" w:rsidP="00C8722A">
      <w:pPr>
        <w:keepNext/>
        <w:spacing w:after="0" w:line="240" w:lineRule="auto"/>
        <w:ind w:left="2160" w:hanging="2160"/>
        <w:rPr>
          <w:rFonts w:ascii="Tahoma" w:eastAsia="Tahoma" w:hAnsi="Tahoma" w:cs="Tahoma"/>
          <w:sz w:val="20"/>
          <w:szCs w:val="20"/>
        </w:rPr>
      </w:pPr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Masa </w:t>
      </w:r>
      <w:r w:rsidRPr="00C8722A">
        <w:rPr>
          <w:rFonts w:ascii="Tahoma" w:eastAsia="Tahoma" w:hAnsi="Tahoma" w:cs="Tahoma"/>
          <w:sz w:val="20"/>
          <w:szCs w:val="20"/>
        </w:rPr>
        <w:tab/>
        <w:t xml:space="preserve">: </w:t>
      </w:r>
      <w:r>
        <w:rPr>
          <w:rFonts w:ascii="Tahoma" w:eastAsia="Tahoma" w:hAnsi="Tahoma" w:cs="Tahoma"/>
          <w:sz w:val="20"/>
          <w:szCs w:val="20"/>
        </w:rPr>
        <w:t>10.30 pagi</w:t>
      </w:r>
    </w:p>
    <w:p w14:paraId="6B70F201" w14:textId="77777777" w:rsidR="00C8722A" w:rsidRPr="00C8722A" w:rsidRDefault="00C8722A" w:rsidP="00C8722A">
      <w:pPr>
        <w:keepNext/>
        <w:spacing w:after="0" w:line="240" w:lineRule="auto"/>
        <w:ind w:left="2160" w:hanging="2160"/>
        <w:rPr>
          <w:rFonts w:ascii="Tahoma" w:eastAsia="Tahoma" w:hAnsi="Tahoma" w:cs="Tahoma"/>
          <w:sz w:val="20"/>
          <w:szCs w:val="20"/>
        </w:rPr>
      </w:pPr>
      <w:r w:rsidRPr="00C8722A">
        <w:rPr>
          <w:rFonts w:ascii="Tahoma" w:eastAsia="Tahoma" w:hAnsi="Tahoma" w:cs="Tahoma"/>
          <w:sz w:val="20"/>
          <w:szCs w:val="20"/>
        </w:rPr>
        <w:t xml:space="preserve">Tempat </w:t>
      </w:r>
      <w:r w:rsidRPr="00C8722A">
        <w:rPr>
          <w:rFonts w:ascii="Tahoma" w:eastAsia="Tahoma" w:hAnsi="Tahoma" w:cs="Tahoma"/>
          <w:sz w:val="20"/>
          <w:szCs w:val="20"/>
        </w:rPr>
        <w:tab/>
        <w:t>: Taklimat Atas Talian</w:t>
      </w:r>
    </w:p>
    <w:p w14:paraId="67011296" w14:textId="77777777" w:rsidR="00C8722A" w:rsidRPr="00C8722A" w:rsidRDefault="00C8722A" w:rsidP="00C8722A">
      <w:pPr>
        <w:keepNext/>
        <w:spacing w:after="0" w:line="24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</w:p>
    <w:p w14:paraId="2F32F902" w14:textId="518B3DD2" w:rsidR="00C8722A" w:rsidRPr="00C8722A" w:rsidRDefault="00C8722A" w:rsidP="00C8722A">
      <w:pPr>
        <w:spacing w:after="0" w:line="24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Syarikat perlu mengisi borang pengesahan kehadiran taklimat </w:t>
      </w: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>(Borang Pengesahan Kehadiran Taklimat Sebut Harga)</w:t>
      </w:r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 dan diemelkan kepada Urus Setia Perolehan selewat-lewatnya sebelum </w:t>
      </w:r>
      <w:r w:rsidR="0014212F">
        <w:rPr>
          <w:rFonts w:ascii="Tahoma" w:eastAsia="Tahoma" w:hAnsi="Tahoma" w:cs="Tahoma"/>
          <w:sz w:val="20"/>
          <w:szCs w:val="20"/>
        </w:rPr>
        <w:t>22 April 2025</w:t>
      </w:r>
      <w:r w:rsidR="0014212F" w:rsidRPr="00C8722A">
        <w:rPr>
          <w:rFonts w:ascii="Tahoma" w:eastAsia="Tahoma" w:hAnsi="Tahoma" w:cs="Tahoma"/>
          <w:color w:val="000000"/>
          <w:sz w:val="20"/>
          <w:szCs w:val="20"/>
        </w:rPr>
        <w:t xml:space="preserve"> (</w:t>
      </w:r>
      <w:r w:rsidR="0014212F">
        <w:rPr>
          <w:rFonts w:ascii="Tahoma" w:eastAsia="Tahoma" w:hAnsi="Tahoma" w:cs="Tahoma"/>
          <w:color w:val="000000"/>
          <w:sz w:val="20"/>
          <w:szCs w:val="20"/>
        </w:rPr>
        <w:t>Selasa</w:t>
      </w:r>
      <w:r w:rsidR="0014212F" w:rsidRPr="00C8722A">
        <w:rPr>
          <w:rFonts w:ascii="Tahoma" w:eastAsia="Tahoma" w:hAnsi="Tahoma" w:cs="Tahoma"/>
          <w:color w:val="000000"/>
          <w:sz w:val="20"/>
          <w:szCs w:val="20"/>
        </w:rPr>
        <w:t>)</w:t>
      </w:r>
      <w:r w:rsidRPr="00C8722A">
        <w:rPr>
          <w:rFonts w:ascii="Tahoma" w:eastAsia="Tahoma" w:hAnsi="Tahoma" w:cs="Tahoma"/>
          <w:b/>
          <w:sz w:val="20"/>
          <w:szCs w:val="20"/>
        </w:rPr>
        <w:t>.</w:t>
      </w:r>
    </w:p>
    <w:p w14:paraId="51878683" w14:textId="77777777" w:rsidR="00C8722A" w:rsidRPr="00C8722A" w:rsidRDefault="00C8722A" w:rsidP="00C8722A">
      <w:pPr>
        <w:spacing w:after="0" w:line="240" w:lineRule="auto"/>
        <w:jc w:val="both"/>
        <w:rPr>
          <w:rFonts w:ascii="Tahoma" w:eastAsia="Tahoma" w:hAnsi="Tahoma" w:cs="Tahoma"/>
          <w:b/>
          <w:color w:val="000000"/>
          <w:sz w:val="20"/>
          <w:szCs w:val="20"/>
        </w:rPr>
      </w:pPr>
    </w:p>
    <w:p w14:paraId="57401FB0" w14:textId="77777777" w:rsidR="00C8722A" w:rsidRPr="00C8722A" w:rsidRDefault="00C8722A" w:rsidP="00C8722A">
      <w:pPr>
        <w:spacing w:after="0" w:line="240" w:lineRule="auto"/>
        <w:jc w:val="both"/>
        <w:rPr>
          <w:rFonts w:ascii="Tahoma" w:eastAsia="Tahoma" w:hAnsi="Tahoma" w:cs="Tahoma"/>
          <w:b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>Syarikat wajib mengemukakan Sijil Kementerian Kewangan Malaysia yang masih aktif untuk menghadiri taklimat. Hanya syarikat yang mempunyai kod bidang berkaitan sahaja layak menyertai sebut harga ini.</w:t>
      </w:r>
    </w:p>
    <w:p w14:paraId="520C8372" w14:textId="77777777" w:rsidR="00C8722A" w:rsidRPr="00C8722A" w:rsidRDefault="00C8722A" w:rsidP="00C8722A">
      <w:pPr>
        <w:spacing w:after="0" w:line="24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</w:p>
    <w:p w14:paraId="451B8474" w14:textId="0DD8B3E6" w:rsidR="00C8722A" w:rsidRPr="00C8722A" w:rsidRDefault="00C8722A" w:rsidP="00C8722A">
      <w:pPr>
        <w:spacing w:after="0" w:line="24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Syarikat perlu memuatnaik dokumen tawaran berserta dokumen-dokumen sokongan di laman web MyVendor BERNAMA </w:t>
      </w: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 xml:space="preserve">dan </w:t>
      </w:r>
      <w:r w:rsidRPr="00C8722A">
        <w:rPr>
          <w:rFonts w:ascii="Tahoma" w:eastAsia="Tahoma" w:hAnsi="Tahoma" w:cs="Tahoma"/>
          <w:color w:val="000000"/>
          <w:sz w:val="20"/>
          <w:szCs w:val="20"/>
        </w:rPr>
        <w:t xml:space="preserve">menghantar secara manual dalam peti sebut harga pada atau </w:t>
      </w: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 xml:space="preserve">sebelum jam 12.00 tengah hari, </w:t>
      </w:r>
      <w:r w:rsidR="0014212F" w:rsidRPr="0014212F">
        <w:rPr>
          <w:rFonts w:ascii="Tahoma" w:eastAsia="Tahoma" w:hAnsi="Tahoma" w:cs="Tahoma"/>
          <w:b/>
          <w:sz w:val="20"/>
          <w:szCs w:val="20"/>
        </w:rPr>
        <w:t xml:space="preserve">30 April 2025 </w:t>
      </w:r>
      <w:r w:rsidRPr="00C8722A">
        <w:rPr>
          <w:rFonts w:ascii="Tahoma" w:eastAsia="Tahoma" w:hAnsi="Tahoma" w:cs="Tahoma"/>
          <w:b/>
          <w:sz w:val="20"/>
          <w:szCs w:val="20"/>
        </w:rPr>
        <w:t>(</w:t>
      </w:r>
      <w:r w:rsidR="0014212F">
        <w:rPr>
          <w:rFonts w:ascii="Tahoma" w:eastAsia="Tahoma" w:hAnsi="Tahoma" w:cs="Tahoma"/>
          <w:b/>
          <w:sz w:val="20"/>
          <w:szCs w:val="20"/>
        </w:rPr>
        <w:t>Rabu</w:t>
      </w:r>
      <w:r w:rsidRPr="00C8722A">
        <w:rPr>
          <w:rFonts w:ascii="Tahoma" w:eastAsia="Tahoma" w:hAnsi="Tahoma" w:cs="Tahoma"/>
          <w:b/>
          <w:sz w:val="20"/>
          <w:szCs w:val="20"/>
        </w:rPr>
        <w:t xml:space="preserve">) </w:t>
      </w:r>
      <w:r w:rsidRPr="00C8722A">
        <w:rPr>
          <w:rFonts w:ascii="Tahoma" w:eastAsia="Tahoma" w:hAnsi="Tahoma" w:cs="Tahoma"/>
          <w:color w:val="000000"/>
          <w:sz w:val="20"/>
          <w:szCs w:val="20"/>
        </w:rPr>
        <w:t>di</w:t>
      </w: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 xml:space="preserve"> </w:t>
      </w:r>
      <w:r w:rsidRPr="00C8722A">
        <w:rPr>
          <w:rFonts w:ascii="Tahoma" w:eastAsia="Tahoma" w:hAnsi="Tahoma" w:cs="Tahoma"/>
          <w:color w:val="000000"/>
          <w:sz w:val="20"/>
          <w:szCs w:val="20"/>
        </w:rPr>
        <w:t>alamat berikut:</w:t>
      </w:r>
    </w:p>
    <w:p w14:paraId="4BB54063" w14:textId="77777777" w:rsidR="00C8722A" w:rsidRPr="00C8722A" w:rsidRDefault="00C8722A" w:rsidP="00C8722A">
      <w:pPr>
        <w:spacing w:after="0" w:line="24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</w:p>
    <w:p w14:paraId="03740589" w14:textId="77777777" w:rsidR="00C8722A" w:rsidRPr="00C8722A" w:rsidRDefault="00C8722A" w:rsidP="00C8722A">
      <w:pPr>
        <w:spacing w:after="0" w:line="240" w:lineRule="auto"/>
        <w:rPr>
          <w:rFonts w:ascii="Tahoma" w:eastAsia="Tahoma" w:hAnsi="Tahoma" w:cs="Tahoma"/>
          <w:b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>Bahagian Perolehan</w:t>
      </w:r>
    </w:p>
    <w:p w14:paraId="15051E02" w14:textId="77777777" w:rsidR="00C8722A" w:rsidRPr="00C8722A" w:rsidRDefault="00C8722A" w:rsidP="00C8722A">
      <w:pPr>
        <w:spacing w:after="0" w:line="240" w:lineRule="auto"/>
        <w:rPr>
          <w:rFonts w:ascii="Tahoma" w:eastAsia="Tahoma" w:hAnsi="Tahoma" w:cs="Tahoma"/>
          <w:b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>Tingkat 6, Wisma BERNAMA</w:t>
      </w:r>
    </w:p>
    <w:p w14:paraId="005CDFEA" w14:textId="77777777" w:rsidR="00C8722A" w:rsidRPr="00C8722A" w:rsidRDefault="00C8722A" w:rsidP="00C8722A">
      <w:pPr>
        <w:spacing w:after="0" w:line="240" w:lineRule="auto"/>
        <w:rPr>
          <w:rFonts w:ascii="Tahoma" w:eastAsia="Tahoma" w:hAnsi="Tahoma" w:cs="Tahoma"/>
          <w:b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 xml:space="preserve">28, Jalan BERNAMA, </w:t>
      </w:r>
    </w:p>
    <w:p w14:paraId="0606B56E" w14:textId="77777777" w:rsidR="00C8722A" w:rsidRPr="00C8722A" w:rsidRDefault="00C8722A" w:rsidP="00C8722A">
      <w:pPr>
        <w:spacing w:after="0" w:line="240" w:lineRule="auto"/>
        <w:rPr>
          <w:rFonts w:ascii="Tahoma" w:eastAsia="Tahoma" w:hAnsi="Tahoma" w:cs="Tahoma"/>
          <w:b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>Off Jalan Tun Razak,</w:t>
      </w:r>
    </w:p>
    <w:p w14:paraId="4A6AF0E3" w14:textId="77777777" w:rsidR="00C8722A" w:rsidRPr="00C8722A" w:rsidRDefault="00C8722A" w:rsidP="00C8722A">
      <w:pPr>
        <w:spacing w:after="0" w:line="240" w:lineRule="auto"/>
        <w:rPr>
          <w:rFonts w:ascii="Tahoma" w:eastAsia="Tahoma" w:hAnsi="Tahoma" w:cs="Tahoma"/>
          <w:b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>50400 Kuala Lumpur</w:t>
      </w:r>
    </w:p>
    <w:p w14:paraId="03A817F6" w14:textId="77777777" w:rsidR="00C8722A" w:rsidRPr="00C8722A" w:rsidRDefault="00C8722A" w:rsidP="00C8722A">
      <w:pPr>
        <w:spacing w:after="0" w:line="240" w:lineRule="auto"/>
        <w:rPr>
          <w:rFonts w:ascii="Tahoma" w:eastAsia="Tahoma" w:hAnsi="Tahoma" w:cs="Tahoma"/>
          <w:b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>(u.p : Urus Setia Perolehan BERNAMA)</w:t>
      </w:r>
    </w:p>
    <w:p w14:paraId="62ABDD61" w14:textId="77777777" w:rsidR="00C8722A" w:rsidRPr="00C8722A" w:rsidRDefault="00C8722A" w:rsidP="00C8722A">
      <w:pPr>
        <w:spacing w:after="0" w:line="240" w:lineRule="auto"/>
        <w:rPr>
          <w:rFonts w:ascii="Tahoma" w:eastAsia="Tahoma" w:hAnsi="Tahoma" w:cs="Tahoma"/>
          <w:b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 xml:space="preserve">No Tel </w:t>
      </w: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ab/>
        <w:t>: 03-2631 1685</w:t>
      </w:r>
    </w:p>
    <w:p w14:paraId="7658C819" w14:textId="4D7A4044" w:rsidR="00C8722A" w:rsidRPr="00C8722A" w:rsidRDefault="00C8722A" w:rsidP="00C8722A">
      <w:pPr>
        <w:spacing w:after="0" w:line="240" w:lineRule="auto"/>
        <w:rPr>
          <w:rFonts w:ascii="Tahoma" w:eastAsia="Tahoma" w:hAnsi="Tahoma" w:cs="Tahoma"/>
          <w:b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>E-mel</w:t>
      </w:r>
      <w:r w:rsidRPr="00C8722A">
        <w:rPr>
          <w:rFonts w:ascii="Tahoma" w:eastAsia="Tahoma" w:hAnsi="Tahoma" w:cs="Tahoma"/>
          <w:b/>
          <w:color w:val="000000"/>
          <w:sz w:val="20"/>
          <w:szCs w:val="20"/>
        </w:rPr>
        <w:tab/>
        <w:t xml:space="preserve">: </w:t>
      </w:r>
      <w:hyperlink r:id="rId11">
        <w:r w:rsidRPr="00C8722A">
          <w:rPr>
            <w:rFonts w:ascii="Tahoma" w:eastAsia="Tahoma" w:hAnsi="Tahoma" w:cs="Tahoma"/>
            <w:b/>
            <w:color w:val="0563C1"/>
            <w:sz w:val="20"/>
            <w:szCs w:val="20"/>
            <w:u w:val="single"/>
          </w:rPr>
          <w:t>haniiah.ahya@bernama.com</w:t>
        </w:r>
      </w:hyperlink>
    </w:p>
    <w:p w14:paraId="47015C92" w14:textId="77777777" w:rsidR="00C8722A" w:rsidRPr="00C8722A" w:rsidRDefault="00C8722A" w:rsidP="00C8722A">
      <w:pPr>
        <w:spacing w:after="0" w:line="240" w:lineRule="auto"/>
        <w:rPr>
          <w:rFonts w:ascii="Tahoma" w:eastAsia="Tahoma" w:hAnsi="Tahoma" w:cs="Tahoma"/>
          <w:color w:val="FF0000"/>
          <w:sz w:val="20"/>
          <w:szCs w:val="20"/>
        </w:rPr>
      </w:pPr>
    </w:p>
    <w:p w14:paraId="1A491FB0" w14:textId="77777777" w:rsidR="00C8722A" w:rsidRPr="00C8722A" w:rsidRDefault="00C8722A" w:rsidP="00C8722A">
      <w:pPr>
        <w:spacing w:after="0" w:line="240" w:lineRule="auto"/>
        <w:jc w:val="both"/>
        <w:rPr>
          <w:rFonts w:ascii="Tahoma" w:eastAsia="Tahoma" w:hAnsi="Tahoma" w:cs="Tahoma"/>
          <w:color w:val="000000"/>
          <w:sz w:val="20"/>
          <w:szCs w:val="20"/>
        </w:rPr>
      </w:pPr>
      <w:r w:rsidRPr="00C8722A">
        <w:rPr>
          <w:rFonts w:ascii="Tahoma" w:eastAsia="Tahoma" w:hAnsi="Tahoma" w:cs="Tahoma"/>
          <w:color w:val="000000"/>
          <w:sz w:val="20"/>
          <w:szCs w:val="20"/>
        </w:rPr>
        <w:t>Syarikat yang memerlukan sebarang penjelasan lanjut mengenai dokumen Sebut Harga boleh berhubung secara bertulis melalui surat rasmi yang di e-mel kepada alamat di atas.</w:t>
      </w:r>
    </w:p>
    <w:p w14:paraId="025163D4" w14:textId="77777777" w:rsidR="00C8722A" w:rsidRPr="00C8722A" w:rsidRDefault="00C8722A" w:rsidP="00C8722A">
      <w:pPr>
        <w:spacing w:after="0" w:line="240" w:lineRule="auto"/>
        <w:rPr>
          <w:rFonts w:ascii="Tahoma" w:eastAsia="Tahoma" w:hAnsi="Tahoma" w:cs="Tahoma"/>
          <w:b/>
          <w:color w:val="FF0000"/>
          <w:sz w:val="20"/>
          <w:szCs w:val="20"/>
        </w:rPr>
      </w:pPr>
    </w:p>
    <w:p w14:paraId="10E623A4" w14:textId="56EC0D84" w:rsidR="00EE5AB2" w:rsidRPr="00C8722A" w:rsidRDefault="00C8722A" w:rsidP="00C8722A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C8722A">
        <w:rPr>
          <w:rFonts w:ascii="Tahoma" w:eastAsia="Tahoma" w:hAnsi="Tahoma" w:cs="Tahoma"/>
          <w:color w:val="000000"/>
          <w:sz w:val="20"/>
          <w:szCs w:val="20"/>
        </w:rPr>
        <w:t>Tawaran Sebut Harga yang lewat dikemukakan dan kelewatan menghantar dokumen sokongan seperti mana Arahan Sebut Harga tidak akan dipertimbangkan.</w:t>
      </w:r>
    </w:p>
    <w:sectPr w:rsidR="00EE5AB2" w:rsidRPr="00C8722A" w:rsidSect="00C8722A">
      <w:pgSz w:w="11907" w:h="16839" w:code="9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658CD" w14:textId="77777777" w:rsidR="00503AF6" w:rsidRDefault="00503AF6" w:rsidP="009F05D4">
      <w:pPr>
        <w:spacing w:after="0" w:line="240" w:lineRule="auto"/>
      </w:pPr>
      <w:r>
        <w:separator/>
      </w:r>
    </w:p>
  </w:endnote>
  <w:endnote w:type="continuationSeparator" w:id="0">
    <w:p w14:paraId="58F11924" w14:textId="77777777" w:rsidR="00503AF6" w:rsidRDefault="00503AF6" w:rsidP="009F0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0F002" w14:textId="77777777" w:rsidR="00503AF6" w:rsidRDefault="00503AF6" w:rsidP="009F05D4">
      <w:pPr>
        <w:spacing w:after="0" w:line="240" w:lineRule="auto"/>
      </w:pPr>
      <w:r>
        <w:separator/>
      </w:r>
    </w:p>
  </w:footnote>
  <w:footnote w:type="continuationSeparator" w:id="0">
    <w:p w14:paraId="4FB99A96" w14:textId="77777777" w:rsidR="00503AF6" w:rsidRDefault="00503AF6" w:rsidP="009F0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912C0"/>
    <w:multiLevelType w:val="hybridMultilevel"/>
    <w:tmpl w:val="1E10C382"/>
    <w:lvl w:ilvl="0" w:tplc="EC16A0A4">
      <w:start w:val="1"/>
      <w:numFmt w:val="lowerLetter"/>
      <w:lvlText w:val="%1)"/>
      <w:lvlJc w:val="left"/>
      <w:pPr>
        <w:ind w:left="72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AC9"/>
    <w:rsid w:val="00000D85"/>
    <w:rsid w:val="00004B89"/>
    <w:rsid w:val="0005664D"/>
    <w:rsid w:val="000840CB"/>
    <w:rsid w:val="00086402"/>
    <w:rsid w:val="000B322A"/>
    <w:rsid w:val="000F2F67"/>
    <w:rsid w:val="000F787F"/>
    <w:rsid w:val="00137723"/>
    <w:rsid w:val="0014212F"/>
    <w:rsid w:val="001C7390"/>
    <w:rsid w:val="001D1BC1"/>
    <w:rsid w:val="00234BAA"/>
    <w:rsid w:val="00235793"/>
    <w:rsid w:val="0027123F"/>
    <w:rsid w:val="00274522"/>
    <w:rsid w:val="00290D72"/>
    <w:rsid w:val="002A606A"/>
    <w:rsid w:val="002D6704"/>
    <w:rsid w:val="002E2730"/>
    <w:rsid w:val="002E53EF"/>
    <w:rsid w:val="002F12E0"/>
    <w:rsid w:val="003342F3"/>
    <w:rsid w:val="00336D02"/>
    <w:rsid w:val="003809C5"/>
    <w:rsid w:val="003A3737"/>
    <w:rsid w:val="003E6BF0"/>
    <w:rsid w:val="003F0764"/>
    <w:rsid w:val="0041055A"/>
    <w:rsid w:val="00410C9E"/>
    <w:rsid w:val="004805C7"/>
    <w:rsid w:val="0049500B"/>
    <w:rsid w:val="004A39EE"/>
    <w:rsid w:val="004D02B3"/>
    <w:rsid w:val="004E5283"/>
    <w:rsid w:val="00503AF6"/>
    <w:rsid w:val="0050720D"/>
    <w:rsid w:val="00543B92"/>
    <w:rsid w:val="00550EDD"/>
    <w:rsid w:val="005723E1"/>
    <w:rsid w:val="0059782A"/>
    <w:rsid w:val="005B4484"/>
    <w:rsid w:val="005F0169"/>
    <w:rsid w:val="005F172F"/>
    <w:rsid w:val="005F3974"/>
    <w:rsid w:val="005F4D1C"/>
    <w:rsid w:val="006167C3"/>
    <w:rsid w:val="00620BF8"/>
    <w:rsid w:val="00657F45"/>
    <w:rsid w:val="0069073C"/>
    <w:rsid w:val="006B45EF"/>
    <w:rsid w:val="006D1AC9"/>
    <w:rsid w:val="006F3D78"/>
    <w:rsid w:val="00727A83"/>
    <w:rsid w:val="00754F19"/>
    <w:rsid w:val="0076440C"/>
    <w:rsid w:val="007712B2"/>
    <w:rsid w:val="007713A3"/>
    <w:rsid w:val="0077446D"/>
    <w:rsid w:val="00791A55"/>
    <w:rsid w:val="007A3955"/>
    <w:rsid w:val="007D4031"/>
    <w:rsid w:val="008A58BA"/>
    <w:rsid w:val="008C6404"/>
    <w:rsid w:val="008E3F86"/>
    <w:rsid w:val="008F3CF6"/>
    <w:rsid w:val="008F58C1"/>
    <w:rsid w:val="009126B2"/>
    <w:rsid w:val="00916599"/>
    <w:rsid w:val="00933DC5"/>
    <w:rsid w:val="00986E5B"/>
    <w:rsid w:val="009E273A"/>
    <w:rsid w:val="009E46EC"/>
    <w:rsid w:val="009F05D4"/>
    <w:rsid w:val="009F4970"/>
    <w:rsid w:val="00A041C1"/>
    <w:rsid w:val="00A14B53"/>
    <w:rsid w:val="00A173E9"/>
    <w:rsid w:val="00A343BD"/>
    <w:rsid w:val="00A5526A"/>
    <w:rsid w:val="00A64F12"/>
    <w:rsid w:val="00A83552"/>
    <w:rsid w:val="00AA5C14"/>
    <w:rsid w:val="00AD307A"/>
    <w:rsid w:val="00B25F00"/>
    <w:rsid w:val="00B32552"/>
    <w:rsid w:val="00B362A0"/>
    <w:rsid w:val="00B41CF0"/>
    <w:rsid w:val="00B6038F"/>
    <w:rsid w:val="00B7066C"/>
    <w:rsid w:val="00B82031"/>
    <w:rsid w:val="00C1200F"/>
    <w:rsid w:val="00C12254"/>
    <w:rsid w:val="00C43A8D"/>
    <w:rsid w:val="00C81664"/>
    <w:rsid w:val="00C8722A"/>
    <w:rsid w:val="00CA1643"/>
    <w:rsid w:val="00CA5483"/>
    <w:rsid w:val="00CB4C77"/>
    <w:rsid w:val="00CE2836"/>
    <w:rsid w:val="00D06097"/>
    <w:rsid w:val="00D12DB6"/>
    <w:rsid w:val="00D32B10"/>
    <w:rsid w:val="00D3585E"/>
    <w:rsid w:val="00D4289C"/>
    <w:rsid w:val="00D564C5"/>
    <w:rsid w:val="00DC303D"/>
    <w:rsid w:val="00DE2E0A"/>
    <w:rsid w:val="00DF0D03"/>
    <w:rsid w:val="00E148AE"/>
    <w:rsid w:val="00E95973"/>
    <w:rsid w:val="00EA7A6B"/>
    <w:rsid w:val="00EE0789"/>
    <w:rsid w:val="00EE5AB2"/>
    <w:rsid w:val="00EE6C7D"/>
    <w:rsid w:val="00F21684"/>
    <w:rsid w:val="00F234C7"/>
    <w:rsid w:val="00F30109"/>
    <w:rsid w:val="00F3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85AB5"/>
  <w15:docId w15:val="{52ADB72A-BBBE-44A9-BB53-357CC772B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1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AC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20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F0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05D4"/>
  </w:style>
  <w:style w:type="paragraph" w:styleId="Footer">
    <w:name w:val="footer"/>
    <w:basedOn w:val="Normal"/>
    <w:link w:val="FooterChar"/>
    <w:uiPriority w:val="99"/>
    <w:unhideWhenUsed/>
    <w:rsid w:val="009F0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05D4"/>
  </w:style>
  <w:style w:type="paragraph" w:styleId="ListParagraph">
    <w:name w:val="List Paragraph"/>
    <w:basedOn w:val="Normal"/>
    <w:uiPriority w:val="34"/>
    <w:qFormat/>
    <w:rsid w:val="00A173E9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43A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aniiah.ahya@bernama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yvendor.bernama.com/logi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AB25C-2EE3-4305-8E58-A45483A75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pengurus harta</dc:creator>
  <cp:lastModifiedBy>haniiah ahya</cp:lastModifiedBy>
  <cp:revision>71</cp:revision>
  <cp:lastPrinted>2020-09-14T08:30:00Z</cp:lastPrinted>
  <dcterms:created xsi:type="dcterms:W3CDTF">2019-11-12T04:36:00Z</dcterms:created>
  <dcterms:modified xsi:type="dcterms:W3CDTF">2025-04-16T09:19:00Z</dcterms:modified>
</cp:coreProperties>
</file>