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0000FF"/>
          <w:spacing w:val="0"/>
          <w:position w:val="0"/>
          <w:sz w:val="24"/>
          <w:shd w:fill="auto" w:val="clear"/>
        </w:rPr>
        <w:t xml:space="preserve">From left: Marketing General Manager of 7-Eleven Malaysia, Ronan Lee; and Marketing Manager of Mitsubishi Electric Sales Malaysia, Gordon Wong</w:t>
      </w: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Slurpee Siku Challenge Now Open  </w:t>
      </w:r>
    </w:p>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By Nazirah Ripin</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KUALA LUMPUR, Jan 9 (Bernama) -- 7-Eleven Malaysia has launched </w:t>
      </w:r>
      <w:r>
        <w:rPr>
          <w:rFonts w:ascii="Times New Roman" w:hAnsi="Times New Roman" w:cs="Times New Roman" w:eastAsia="Times New Roman"/>
          <w:i/>
          <w:color w:val="auto"/>
          <w:spacing w:val="0"/>
          <w:position w:val="0"/>
          <w:sz w:val="36"/>
          <w:shd w:fill="auto" w:val="clear"/>
        </w:rPr>
        <w:t xml:space="preserve">The Slurpee Siku Challenge</w:t>
      </w:r>
      <w:r>
        <w:rPr>
          <w:rFonts w:ascii="Times New Roman" w:hAnsi="Times New Roman" w:cs="Times New Roman" w:eastAsia="Times New Roman"/>
          <w:color w:val="auto"/>
          <w:spacing w:val="0"/>
          <w:position w:val="0"/>
          <w:sz w:val="36"/>
          <w:shd w:fill="auto" w:val="clear"/>
        </w:rPr>
        <w:t xml:space="preserve">, and submissions are now open until Jan 29 with RM72,000 worth of prizes up for grabs.</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br/>
        <w:t xml:space="preserve">To participate, contestants are required to buy a Slurpee of any size in 7-Eleven stores, keep the receipt, and take a creative 7-second video of them self drinking Slurpee while holding the cup using only their elbows, it said in a statement today. </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Once completed, entries have to be posted publicly through the contestants’ personal Instagram or Facebook page with the hashtags #TheSlurpeeSikuChallenge, #MitsubishiElectric, and #7ElevenMY.</w:t>
        <w:br/>
        <w:br/>
        <w:t xml:space="preserve">The most creative submission winner will bring home prizes worth more than RM25,000 consisting of a Mitsubishi LX Grande Fridge 630L worth RM5,959; three units of Mitsubishi Kirigamine Air Conditioner 1.5HP worth RM4,559 each and one Apple iPhone X (64GB) worth RM5,457. </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Seven special prize winners will take home one Mitsubishi LX Grande Fridge 630L respectively, while 20 consolation prize winners will each bring home a Mitsubishi Electric Living Fan (LV 16 GU) worth RM263.</w:t>
        <w:br/>
        <w:br/>
        <w:t xml:space="preserve">Marketing General Manager of 7-Eleven Malaysia, Ronan Lee said, "It has always been interesting to view our fans’ extent of creativity, and we look forward to plenty of fun and zany entries." </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"We initiated the challenge for our fans to show us how they enjoy Slurpee in the most creative manner using only their elbows and what better way to taste sweet victory than with the Coolest Drink on Earth," he added.</w:t>
        <w:br/>
        <w:br/>
        <w:t xml:space="preserve">For more information and contest terms &amp; conditions, please visit </w:t>
      </w:r>
      <w:hyperlink xmlns:r="http://schemas.openxmlformats.org/officeDocument/2006/relationships" r:id="docRId0">
        <w:r>
          <w:rPr>
            <w:rFonts w:ascii="Times New Roman" w:hAnsi="Times New Roman" w:cs="Times New Roman" w:eastAsia="Times New Roman"/>
            <w:color w:val="008000"/>
            <w:spacing w:val="0"/>
            <w:position w:val="0"/>
            <w:sz w:val="36"/>
            <w:u w:val="single"/>
            <w:shd w:fill="auto" w:val="clear"/>
          </w:rPr>
          <w:t xml:space="preserve">www.7eleven.com.my</w:t>
        </w:r>
      </w:hyperlink>
      <w:r>
        <w:rPr>
          <w:rFonts w:ascii="Times New Roman" w:hAnsi="Times New Roman" w:cs="Times New Roman" w:eastAsia="Times New Roman"/>
          <w:color w:val="auto"/>
          <w:spacing w:val="0"/>
          <w:position w:val="0"/>
          <w:sz w:val="36"/>
          <w:shd w:fill="auto" w:val="clear"/>
        </w:rPr>
        <w:t xml:space="preserve"> or Facebook at 7ElevenMalaysia. </w:t>
      </w:r>
    </w:p>
    <w:p>
      <w:pPr>
        <w:spacing w:before="100" w:after="100" w:line="240"/>
        <w:ind w:right="0" w:left="0" w:firstLine="0"/>
        <w:jc w:val="both"/>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color w:val="auto"/>
          <w:spacing w:val="0"/>
          <w:position w:val="0"/>
          <w:sz w:val="36"/>
          <w:shd w:fill="auto" w:val="clear"/>
        </w:rPr>
        <w:t xml:space="preserve">-- BERNAMA</w:t>
        <w:br/>
        <w:br/>
      </w:r>
      <w:r>
        <w:rPr>
          <w:rFonts w:ascii="Times New Roman" w:hAnsi="Times New Roman" w:cs="Times New Roman" w:eastAsia="Times New Roman"/>
          <w:b/>
          <w:color w:val="auto"/>
          <w:spacing w:val="0"/>
          <w:position w:val="0"/>
          <w:sz w:val="36"/>
          <w:shd w:fill="auto" w:val="clear"/>
        </w:rPr>
        <w:t xml:space="preserve"> </w:t>
      </w:r>
    </w:p>
    <w:p>
      <w:pPr>
        <w:spacing w:before="0" w:after="200" w:line="276"/>
        <w:ind w:right="0" w:left="0" w:firstLine="0"/>
        <w:jc w:val="left"/>
        <w:rPr>
          <w:rFonts w:ascii="Calibri" w:hAnsi="Calibri" w:cs="Calibri" w:eastAsia="Calibri"/>
          <w:color w:val="auto"/>
          <w:spacing w:val="0"/>
          <w:position w:val="0"/>
          <w:sz w:val="3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7eleven.com.m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